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9C0FBC" w14:textId="135AD204" w:rsidR="00B6743C" w:rsidRDefault="00B6743C" w:rsidP="00B6743C">
      <w:pPr>
        <w:pStyle w:val="Default"/>
        <w:rPr>
          <w:sz w:val="16"/>
          <w:szCs w:val="16"/>
        </w:rPr>
      </w:pPr>
    </w:p>
    <w:p w14:paraId="1E3797FB" w14:textId="55CE3852" w:rsidR="00F00873" w:rsidRDefault="00F00873" w:rsidP="00B6743C">
      <w:pPr>
        <w:pStyle w:val="Default"/>
        <w:rPr>
          <w:sz w:val="16"/>
          <w:szCs w:val="16"/>
        </w:rPr>
      </w:pPr>
    </w:p>
    <w:p w14:paraId="63538E35" w14:textId="77777777" w:rsidR="00F00873" w:rsidRDefault="00F00873" w:rsidP="00B6743C">
      <w:pPr>
        <w:pStyle w:val="Default"/>
        <w:rPr>
          <w:sz w:val="16"/>
          <w:szCs w:val="16"/>
        </w:rPr>
      </w:pPr>
    </w:p>
    <w:p w14:paraId="6507DC6D" w14:textId="77777777" w:rsidR="00D475A5" w:rsidRP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bCs/>
          <w:sz w:val="32"/>
          <w:szCs w:val="32"/>
          <w:u w:val="single"/>
          <w:lang w:eastAsia="cs-CZ"/>
        </w:rPr>
      </w:pPr>
      <w:r w:rsidRPr="00D475A5">
        <w:rPr>
          <w:rFonts w:ascii="Times New Roman" w:eastAsia="Times New Roman" w:hAnsi="Times New Roman" w:cs="Times New Roman"/>
          <w:b/>
          <w:bCs/>
          <w:sz w:val="32"/>
          <w:szCs w:val="32"/>
          <w:u w:val="single"/>
          <w:lang w:val="en" w:eastAsia="cs-CZ"/>
        </w:rPr>
        <w:t>Moravian-Silesian data center</w:t>
      </w:r>
    </w:p>
    <w:p w14:paraId="79A023D3" w14:textId="77777777" w:rsidR="00D475A5" w:rsidRP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bCs/>
          <w:sz w:val="28"/>
          <w:szCs w:val="28"/>
          <w:u w:val="single"/>
          <w:lang w:val="en" w:eastAsia="cs-CZ"/>
        </w:rPr>
      </w:pPr>
    </w:p>
    <w:p w14:paraId="0F8B5AE1" w14:textId="77777777" w:rsidR="00D475A5" w:rsidRP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p>
    <w:p w14:paraId="702A1BB6" w14:textId="6D0DF492" w:rsidR="00D475A5" w:rsidRP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rPr>
          <w:rFonts w:ascii="Times New Roman" w:eastAsia="Times New Roman" w:hAnsi="Times New Roman" w:cs="Times New Roman"/>
          <w:sz w:val="24"/>
          <w:szCs w:val="24"/>
          <w:lang w:eastAsia="cs-CZ"/>
        </w:rPr>
      </w:pPr>
      <w:r w:rsidRPr="00D475A5">
        <w:rPr>
          <w:rFonts w:ascii="Times New Roman" w:eastAsia="Times New Roman" w:hAnsi="Times New Roman" w:cs="Times New Roman"/>
          <w:sz w:val="24"/>
          <w:szCs w:val="24"/>
          <w:lang w:val="en" w:eastAsia="cs-CZ"/>
        </w:rPr>
        <w:t>The founder of the Moravian-Silesian Data Center, is the Moravian-Silesian Region</w:t>
      </w:r>
      <w:r>
        <w:rPr>
          <w:rFonts w:ascii="Times New Roman" w:eastAsia="Times New Roman" w:hAnsi="Times New Roman" w:cs="Times New Roman"/>
          <w:sz w:val="24"/>
          <w:szCs w:val="24"/>
          <w:lang w:val="en" w:eastAsia="cs-CZ"/>
        </w:rPr>
        <w:t>:</w:t>
      </w:r>
    </w:p>
    <w:p w14:paraId="1A761B3E" w14:textId="77777777" w:rsidR="00D475A5" w:rsidRP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p>
    <w:p w14:paraId="3FFFD265" w14:textId="77777777" w:rsidR="00D475A5" w:rsidRP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r w:rsidRPr="00D475A5">
        <w:rPr>
          <w:rFonts w:ascii="Times New Roman" w:eastAsia="Times New Roman" w:hAnsi="Times New Roman" w:cs="Times New Roman"/>
          <w:sz w:val="24"/>
          <w:szCs w:val="24"/>
          <w:lang w:val="en" w:eastAsia="cs-CZ"/>
        </w:rPr>
        <w:t>• exercising the procedural rights and obligations of a participant in administrative proceedings and issuing opinions on behalf of the owner of real estate, including the application of objections in matters where real estate owned by the region and handed over to a contributory organization for management is affected,</w:t>
      </w:r>
    </w:p>
    <w:p w14:paraId="5437415C" w14:textId="77777777" w:rsidR="00D475A5" w:rsidRP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r w:rsidRPr="00D475A5">
        <w:rPr>
          <w:rFonts w:ascii="Times New Roman" w:eastAsia="Times New Roman" w:hAnsi="Times New Roman" w:cs="Times New Roman"/>
          <w:sz w:val="24"/>
          <w:szCs w:val="24"/>
          <w:lang w:val="en" w:eastAsia="cs-CZ"/>
        </w:rPr>
        <w:t>• regional data network development and investment planning,</w:t>
      </w:r>
    </w:p>
    <w:p w14:paraId="66D34A00" w14:textId="77777777" w:rsidR="00D475A5" w:rsidRP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r w:rsidRPr="00D475A5">
        <w:rPr>
          <w:rFonts w:ascii="Times New Roman" w:eastAsia="Times New Roman" w:hAnsi="Times New Roman" w:cs="Times New Roman"/>
          <w:sz w:val="24"/>
          <w:szCs w:val="24"/>
          <w:lang w:val="en" w:eastAsia="cs-CZ"/>
        </w:rPr>
        <w:t xml:space="preserve">• ensuring the operation, </w:t>
      </w:r>
      <w:proofErr w:type="gramStart"/>
      <w:r w:rsidRPr="00D475A5">
        <w:rPr>
          <w:rFonts w:ascii="Times New Roman" w:eastAsia="Times New Roman" w:hAnsi="Times New Roman" w:cs="Times New Roman"/>
          <w:sz w:val="24"/>
          <w:szCs w:val="24"/>
          <w:lang w:val="en" w:eastAsia="cs-CZ"/>
        </w:rPr>
        <w:t>management</w:t>
      </w:r>
      <w:proofErr w:type="gramEnd"/>
      <w:r w:rsidRPr="00D475A5">
        <w:rPr>
          <w:rFonts w:ascii="Times New Roman" w:eastAsia="Times New Roman" w:hAnsi="Times New Roman" w:cs="Times New Roman"/>
          <w:sz w:val="24"/>
          <w:szCs w:val="24"/>
          <w:lang w:val="en" w:eastAsia="cs-CZ"/>
        </w:rPr>
        <w:t xml:space="preserve"> and maintenance of passive and active parts of the network and telecommunications services,</w:t>
      </w:r>
    </w:p>
    <w:p w14:paraId="52CACB33" w14:textId="77777777" w:rsidR="00D475A5" w:rsidRP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r w:rsidRPr="00D475A5">
        <w:rPr>
          <w:rFonts w:ascii="Times New Roman" w:eastAsia="Times New Roman" w:hAnsi="Times New Roman" w:cs="Times New Roman"/>
          <w:sz w:val="24"/>
          <w:szCs w:val="24"/>
          <w:lang w:val="en" w:eastAsia="cs-CZ"/>
        </w:rPr>
        <w:t>• provision of communication services to other entities, especially other subsidized organizations of the region,</w:t>
      </w:r>
    </w:p>
    <w:p w14:paraId="48E23E44" w14:textId="77777777" w:rsidR="00D475A5" w:rsidRP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r w:rsidRPr="00D475A5">
        <w:rPr>
          <w:rFonts w:ascii="Times New Roman" w:eastAsia="Times New Roman" w:hAnsi="Times New Roman" w:cs="Times New Roman"/>
          <w:sz w:val="24"/>
          <w:szCs w:val="24"/>
          <w:lang w:val="en" w:eastAsia="cs-CZ"/>
        </w:rPr>
        <w:t>• ensuring the availability of services according to the agreed SLA (Service-level agreement),</w:t>
      </w:r>
    </w:p>
    <w:p w14:paraId="2A7B8F45" w14:textId="77777777" w:rsidR="00D475A5" w:rsidRP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r w:rsidRPr="00D475A5">
        <w:rPr>
          <w:rFonts w:ascii="Times New Roman" w:eastAsia="Times New Roman" w:hAnsi="Times New Roman" w:cs="Times New Roman"/>
          <w:sz w:val="24"/>
          <w:szCs w:val="24"/>
          <w:lang w:val="en" w:eastAsia="cs-CZ"/>
        </w:rPr>
        <w:t>• processing, all parts of high-speed data network projects preparation and implementation,</w:t>
      </w:r>
    </w:p>
    <w:p w14:paraId="6134185D" w14:textId="77777777" w:rsidR="00D475A5" w:rsidRP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r w:rsidRPr="00D475A5">
        <w:rPr>
          <w:rFonts w:ascii="Times New Roman" w:eastAsia="Times New Roman" w:hAnsi="Times New Roman" w:cs="Times New Roman"/>
          <w:sz w:val="24"/>
          <w:szCs w:val="24"/>
          <w:lang w:val="en" w:eastAsia="cs-CZ"/>
        </w:rPr>
        <w:t>• processing, public wireless network projects preparation and implementation,</w:t>
      </w:r>
    </w:p>
    <w:p w14:paraId="2697A0DF" w14:textId="77777777" w:rsidR="00D475A5" w:rsidRP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r w:rsidRPr="00D475A5">
        <w:rPr>
          <w:rFonts w:ascii="Times New Roman" w:eastAsia="Times New Roman" w:hAnsi="Times New Roman" w:cs="Times New Roman"/>
          <w:sz w:val="24"/>
          <w:szCs w:val="24"/>
          <w:lang w:val="en" w:eastAsia="cs-CZ"/>
        </w:rPr>
        <w:t>• monitoring the current possibilities of using subsidy titles and negotiations by subsidy providers,</w:t>
      </w:r>
    </w:p>
    <w:p w14:paraId="7A714F82" w14:textId="77777777" w:rsid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p>
    <w:p w14:paraId="02EC09EB" w14:textId="77777777" w:rsid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p>
    <w:p w14:paraId="5F2973E8" w14:textId="77777777" w:rsid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p>
    <w:p w14:paraId="2EFE7D00" w14:textId="77777777" w:rsid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p>
    <w:p w14:paraId="5E447086" w14:textId="77777777" w:rsid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p>
    <w:p w14:paraId="74BD1BA4" w14:textId="77777777" w:rsid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p>
    <w:p w14:paraId="7291636B" w14:textId="77777777" w:rsid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p>
    <w:p w14:paraId="6B7D473B" w14:textId="77777777" w:rsid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p>
    <w:p w14:paraId="089E5D61" w14:textId="77777777" w:rsid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p>
    <w:p w14:paraId="140B8B97" w14:textId="77777777" w:rsid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p>
    <w:p w14:paraId="2FA877F0" w14:textId="77777777" w:rsid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p>
    <w:p w14:paraId="220352DF" w14:textId="19F6E47E" w:rsidR="00D475A5" w:rsidRP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eastAsia="cs-CZ"/>
        </w:rPr>
      </w:pPr>
      <w:r w:rsidRPr="00D475A5">
        <w:rPr>
          <w:rFonts w:ascii="Times New Roman" w:eastAsia="Times New Roman" w:hAnsi="Times New Roman" w:cs="Times New Roman"/>
          <w:sz w:val="24"/>
          <w:szCs w:val="24"/>
          <w:lang w:val="en" w:eastAsia="cs-CZ"/>
        </w:rPr>
        <w:t>• consulting and advisory activities in the field of information and communication technologies (hereinafter referred to as ICT) for the Moravian-Silesian Region and the contribution organizations established by it,</w:t>
      </w:r>
    </w:p>
    <w:p w14:paraId="748EEFE7" w14:textId="77777777" w:rsidR="00D475A5" w:rsidRP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eastAsia="cs-CZ"/>
        </w:rPr>
      </w:pPr>
      <w:r w:rsidRPr="00D475A5">
        <w:rPr>
          <w:rFonts w:ascii="Times New Roman" w:eastAsia="Times New Roman" w:hAnsi="Times New Roman" w:cs="Times New Roman"/>
          <w:sz w:val="24"/>
          <w:szCs w:val="24"/>
          <w:lang w:val="en" w:eastAsia="cs-CZ"/>
        </w:rPr>
        <w:t>• project management activities of ICT projects of the Moravian-Silesian Region and its supporting organizations,</w:t>
      </w:r>
    </w:p>
    <w:p w14:paraId="2A966848" w14:textId="77777777" w:rsidR="00D475A5" w:rsidRP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r w:rsidRPr="00D475A5">
        <w:rPr>
          <w:rFonts w:ascii="Times New Roman" w:eastAsia="Times New Roman" w:hAnsi="Times New Roman" w:cs="Times New Roman"/>
          <w:sz w:val="24"/>
          <w:szCs w:val="24"/>
          <w:lang w:val="en" w:eastAsia="cs-CZ"/>
        </w:rPr>
        <w:t>• preparation of a concept for the management of the security data infrastructure, including the performance of security roles delegated by legislation in the process of ensuring active cyber security for the Moravian-Silesian Region and entities founded and established by it,</w:t>
      </w:r>
    </w:p>
    <w:p w14:paraId="672B5344" w14:textId="77777777" w:rsidR="00D475A5" w:rsidRP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r w:rsidRPr="00D475A5">
        <w:rPr>
          <w:rFonts w:ascii="Times New Roman" w:eastAsia="Times New Roman" w:hAnsi="Times New Roman" w:cs="Times New Roman"/>
          <w:sz w:val="24"/>
          <w:szCs w:val="24"/>
          <w:lang w:val="en" w:eastAsia="cs-CZ"/>
        </w:rPr>
        <w:t>• cooperation in the implementation of spatial information projects, including the subsequent operation of selected projects (</w:t>
      </w:r>
      <w:proofErr w:type="gramStart"/>
      <w:r w:rsidRPr="00D475A5">
        <w:rPr>
          <w:rFonts w:ascii="Times New Roman" w:eastAsia="Times New Roman" w:hAnsi="Times New Roman" w:cs="Times New Roman"/>
          <w:sz w:val="24"/>
          <w:szCs w:val="24"/>
          <w:lang w:val="en" w:eastAsia="cs-CZ"/>
        </w:rPr>
        <w:t>e.g.</w:t>
      </w:r>
      <w:proofErr w:type="gramEnd"/>
      <w:r w:rsidRPr="00D475A5">
        <w:rPr>
          <w:rFonts w:ascii="Times New Roman" w:eastAsia="Times New Roman" w:hAnsi="Times New Roman" w:cs="Times New Roman"/>
          <w:sz w:val="24"/>
          <w:szCs w:val="24"/>
          <w:lang w:val="en" w:eastAsia="cs-CZ"/>
        </w:rPr>
        <w:t xml:space="preserve"> Digital Technical Map of the Moravian-Silesian Region),</w:t>
      </w:r>
    </w:p>
    <w:p w14:paraId="042651FD" w14:textId="77777777" w:rsidR="00D475A5" w:rsidRP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 w:eastAsia="cs-CZ"/>
        </w:rPr>
      </w:pPr>
      <w:r w:rsidRPr="00D475A5">
        <w:rPr>
          <w:rFonts w:ascii="Times New Roman" w:eastAsia="Times New Roman" w:hAnsi="Times New Roman" w:cs="Times New Roman"/>
          <w:sz w:val="24"/>
          <w:szCs w:val="24"/>
          <w:lang w:val="en" w:eastAsia="cs-CZ"/>
        </w:rPr>
        <w:t>• consultancy and implementation of projects in the field of the Internet of Things,</w:t>
      </w:r>
    </w:p>
    <w:p w14:paraId="4D241B2B" w14:textId="77777777" w:rsidR="00D475A5" w:rsidRPr="00D475A5"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eastAsia="cs-CZ"/>
        </w:rPr>
      </w:pPr>
      <w:r w:rsidRPr="00D475A5">
        <w:rPr>
          <w:rFonts w:ascii="Times New Roman" w:eastAsia="Times New Roman" w:hAnsi="Times New Roman" w:cs="Times New Roman"/>
          <w:sz w:val="24"/>
          <w:szCs w:val="24"/>
          <w:lang w:val="en" w:eastAsia="cs-CZ"/>
        </w:rPr>
        <w:t>• consultancy and cooperation in the field of open data.</w:t>
      </w:r>
    </w:p>
    <w:p w14:paraId="7D332CAA" w14:textId="77777777" w:rsidR="00D475A5" w:rsidRPr="008F5FD4" w:rsidRDefault="00D475A5" w:rsidP="00D475A5">
      <w:pPr>
        <w:rPr>
          <w:rFonts w:ascii="Times New Roman" w:hAnsi="Times New Roman" w:cs="Times New Roman"/>
          <w:b/>
          <w:bCs/>
          <w:sz w:val="24"/>
          <w:szCs w:val="24"/>
          <w:u w:val="single"/>
        </w:rPr>
      </w:pPr>
      <w:proofErr w:type="spellStart"/>
      <w:r w:rsidRPr="008F5FD4">
        <w:rPr>
          <w:rFonts w:ascii="Times New Roman" w:hAnsi="Times New Roman" w:cs="Times New Roman"/>
          <w:b/>
          <w:bCs/>
          <w:sz w:val="24"/>
          <w:szCs w:val="24"/>
          <w:u w:val="single"/>
        </w:rPr>
        <w:t>Objective</w:t>
      </w:r>
      <w:proofErr w:type="spellEnd"/>
      <w:r w:rsidRPr="008F5FD4">
        <w:rPr>
          <w:rFonts w:ascii="Times New Roman" w:hAnsi="Times New Roman" w:cs="Times New Roman"/>
          <w:b/>
          <w:bCs/>
          <w:sz w:val="24"/>
          <w:szCs w:val="24"/>
          <w:u w:val="single"/>
        </w:rPr>
        <w:t>:</w:t>
      </w:r>
    </w:p>
    <w:p w14:paraId="2F45731D" w14:textId="77777777" w:rsidR="00D475A5" w:rsidRPr="008F5FD4" w:rsidRDefault="00D475A5" w:rsidP="00D475A5">
      <w:pPr>
        <w:rPr>
          <w:rFonts w:ascii="Times New Roman" w:hAnsi="Times New Roman" w:cs="Times New Roman"/>
          <w:b/>
          <w:bCs/>
          <w:sz w:val="24"/>
          <w:szCs w:val="24"/>
        </w:rPr>
      </w:pPr>
      <w:proofErr w:type="spellStart"/>
      <w:r w:rsidRPr="008F5FD4">
        <w:rPr>
          <w:rFonts w:ascii="Times New Roman" w:hAnsi="Times New Roman" w:cs="Times New Roman"/>
          <w:b/>
          <w:bCs/>
          <w:sz w:val="24"/>
          <w:szCs w:val="24"/>
        </w:rPr>
        <w:t>Organization</w:t>
      </w:r>
      <w:proofErr w:type="spellEnd"/>
      <w:r w:rsidRPr="008F5FD4">
        <w:rPr>
          <w:rFonts w:ascii="Times New Roman" w:hAnsi="Times New Roman" w:cs="Times New Roman"/>
          <w:b/>
          <w:bCs/>
          <w:sz w:val="24"/>
          <w:szCs w:val="24"/>
        </w:rPr>
        <w:t xml:space="preserve"> management</w:t>
      </w:r>
    </w:p>
    <w:p w14:paraId="165DF508" w14:textId="77777777" w:rsidR="00D475A5" w:rsidRPr="008F5FD4" w:rsidRDefault="00D475A5" w:rsidP="00D475A5">
      <w:pPr>
        <w:rPr>
          <w:rFonts w:ascii="Times New Roman" w:hAnsi="Times New Roman" w:cs="Times New Roman"/>
          <w:b/>
          <w:bCs/>
          <w:sz w:val="24"/>
          <w:szCs w:val="24"/>
        </w:rPr>
      </w:pPr>
      <w:proofErr w:type="spellStart"/>
      <w:r w:rsidRPr="008F5FD4">
        <w:rPr>
          <w:rFonts w:ascii="Times New Roman" w:hAnsi="Times New Roman" w:cs="Times New Roman"/>
          <w:b/>
          <w:bCs/>
          <w:sz w:val="24"/>
          <w:szCs w:val="24"/>
        </w:rPr>
        <w:t>Cyber</w:t>
      </w:r>
      <w:proofErr w:type="spellEnd"/>
      <w:r w:rsidRPr="008F5FD4">
        <w:rPr>
          <w:rFonts w:ascii="Times New Roman" w:hAnsi="Times New Roman" w:cs="Times New Roman"/>
          <w:b/>
          <w:bCs/>
          <w:sz w:val="24"/>
          <w:szCs w:val="24"/>
        </w:rPr>
        <w:t xml:space="preserve"> </w:t>
      </w:r>
      <w:proofErr w:type="spellStart"/>
      <w:r w:rsidRPr="008F5FD4">
        <w:rPr>
          <w:rFonts w:ascii="Times New Roman" w:hAnsi="Times New Roman" w:cs="Times New Roman"/>
          <w:b/>
          <w:bCs/>
          <w:sz w:val="24"/>
          <w:szCs w:val="24"/>
        </w:rPr>
        <w:t>Security</w:t>
      </w:r>
      <w:proofErr w:type="spellEnd"/>
    </w:p>
    <w:p w14:paraId="2D8DF10D" w14:textId="77777777" w:rsidR="00D475A5" w:rsidRPr="008F5FD4"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b/>
          <w:bCs/>
          <w:sz w:val="24"/>
          <w:szCs w:val="24"/>
          <w:lang w:val="en" w:eastAsia="cs-CZ"/>
        </w:rPr>
      </w:pPr>
      <w:r w:rsidRPr="008F5FD4">
        <w:rPr>
          <w:rFonts w:ascii="Times New Roman" w:eastAsia="Times New Roman" w:hAnsi="Times New Roman" w:cs="Times New Roman"/>
          <w:b/>
          <w:bCs/>
          <w:sz w:val="24"/>
          <w:szCs w:val="24"/>
          <w:lang w:val="en" w:eastAsia="cs-CZ"/>
        </w:rPr>
        <w:t>ICT infrastructure</w:t>
      </w:r>
    </w:p>
    <w:p w14:paraId="39653B97" w14:textId="77777777" w:rsidR="00D475A5" w:rsidRPr="008F5FD4"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b/>
          <w:bCs/>
          <w:sz w:val="24"/>
          <w:szCs w:val="24"/>
          <w:lang w:val="en" w:eastAsia="cs-CZ"/>
        </w:rPr>
      </w:pPr>
    </w:p>
    <w:p w14:paraId="7BABEEB6" w14:textId="318CFB81" w:rsidR="00D475A5" w:rsidRPr="008F5FD4" w:rsidRDefault="00D475A5" w:rsidP="00D475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b/>
          <w:bCs/>
          <w:sz w:val="24"/>
          <w:szCs w:val="24"/>
          <w:lang w:eastAsia="cs-CZ"/>
        </w:rPr>
      </w:pPr>
      <w:r w:rsidRPr="008F5FD4">
        <w:rPr>
          <w:rFonts w:ascii="Times New Roman" w:eastAsia="Times New Roman" w:hAnsi="Times New Roman" w:cs="Times New Roman"/>
          <w:b/>
          <w:bCs/>
          <w:sz w:val="24"/>
          <w:szCs w:val="24"/>
          <w:lang w:val="en" w:eastAsia="cs-CZ"/>
        </w:rPr>
        <w:t>S</w:t>
      </w:r>
      <w:r w:rsidR="008F5FD4" w:rsidRPr="008F5FD4">
        <w:rPr>
          <w:rFonts w:ascii="Times New Roman" w:eastAsia="Times New Roman" w:hAnsi="Times New Roman" w:cs="Times New Roman"/>
          <w:b/>
          <w:bCs/>
          <w:sz w:val="24"/>
          <w:szCs w:val="24"/>
          <w:lang w:val="en" w:eastAsia="cs-CZ"/>
        </w:rPr>
        <w:t>p</w:t>
      </w:r>
      <w:r w:rsidRPr="008F5FD4">
        <w:rPr>
          <w:rFonts w:ascii="Times New Roman" w:eastAsia="Times New Roman" w:hAnsi="Times New Roman" w:cs="Times New Roman"/>
          <w:b/>
          <w:bCs/>
          <w:sz w:val="24"/>
          <w:szCs w:val="24"/>
          <w:lang w:val="en" w:eastAsia="cs-CZ"/>
        </w:rPr>
        <w:t>atial data</w:t>
      </w:r>
    </w:p>
    <w:p w14:paraId="7B4FDA56" w14:textId="77777777" w:rsidR="00B6743C" w:rsidRDefault="00B6743C" w:rsidP="00B6743C">
      <w:pPr>
        <w:rPr>
          <w:rFonts w:cs="Tahoma"/>
        </w:rPr>
      </w:pPr>
    </w:p>
    <w:p w14:paraId="7584FABD" w14:textId="77777777" w:rsidR="00B6743C" w:rsidRDefault="00B6743C" w:rsidP="00B6743C">
      <w:pPr>
        <w:rPr>
          <w:rFonts w:cs="Tahoma"/>
          <w:sz w:val="32"/>
          <w:szCs w:val="32"/>
        </w:rPr>
        <w:sectPr w:rsidR="00B6743C" w:rsidSect="00B6743C">
          <w:headerReference w:type="default" r:id="rId7"/>
          <w:footerReference w:type="default" r:id="rId8"/>
          <w:pgSz w:w="11906" w:h="16838"/>
          <w:pgMar w:top="1417" w:right="1417" w:bottom="1417" w:left="1417" w:header="708" w:footer="708" w:gutter="0"/>
          <w:cols w:num="2" w:space="708"/>
          <w:docGrid w:linePitch="360"/>
        </w:sectPr>
      </w:pPr>
    </w:p>
    <w:p w14:paraId="1738D965" w14:textId="744382E7" w:rsidR="00FB133B" w:rsidRDefault="008F5FD4" w:rsidP="008F5FD4">
      <w:pPr>
        <w:spacing w:after="0"/>
        <w:rPr>
          <w:rFonts w:ascii="Times New Roman" w:hAnsi="Times New Roman" w:cs="Times New Roman"/>
          <w:sz w:val="24"/>
          <w:szCs w:val="24"/>
          <w:u w:val="single"/>
        </w:rPr>
      </w:pPr>
      <w:proofErr w:type="spellStart"/>
      <w:r w:rsidRPr="008F5FD4">
        <w:rPr>
          <w:rFonts w:ascii="Times New Roman" w:hAnsi="Times New Roman" w:cs="Times New Roman"/>
          <w:sz w:val="24"/>
          <w:szCs w:val="24"/>
          <w:u w:val="single"/>
        </w:rPr>
        <w:t>Contact</w:t>
      </w:r>
      <w:proofErr w:type="spellEnd"/>
      <w:r w:rsidRPr="008F5FD4">
        <w:rPr>
          <w:rFonts w:ascii="Times New Roman" w:hAnsi="Times New Roman" w:cs="Times New Roman"/>
          <w:sz w:val="24"/>
          <w:szCs w:val="24"/>
          <w:u w:val="single"/>
        </w:rPr>
        <w:t>:</w:t>
      </w:r>
    </w:p>
    <w:p w14:paraId="5D01C35D" w14:textId="623E91E3" w:rsidR="008F5FD4" w:rsidRPr="00C51F5A" w:rsidRDefault="008F5FD4" w:rsidP="008F5FD4">
      <w:pPr>
        <w:spacing w:after="0"/>
        <w:rPr>
          <w:rFonts w:ascii="Times New Roman" w:hAnsi="Times New Roman" w:cs="Times New Roman"/>
          <w:b/>
          <w:bCs/>
          <w:sz w:val="24"/>
          <w:szCs w:val="24"/>
        </w:rPr>
      </w:pPr>
      <w:proofErr w:type="spellStart"/>
      <w:r w:rsidRPr="00C51F5A">
        <w:rPr>
          <w:rFonts w:ascii="Times New Roman" w:hAnsi="Times New Roman" w:cs="Times New Roman"/>
          <w:b/>
          <w:bCs/>
          <w:sz w:val="24"/>
          <w:szCs w:val="24"/>
        </w:rPr>
        <w:t>Moravian-Silesian</w:t>
      </w:r>
      <w:proofErr w:type="spellEnd"/>
      <w:r w:rsidRPr="00C51F5A">
        <w:rPr>
          <w:rFonts w:ascii="Times New Roman" w:hAnsi="Times New Roman" w:cs="Times New Roman"/>
          <w:b/>
          <w:bCs/>
          <w:sz w:val="24"/>
          <w:szCs w:val="24"/>
        </w:rPr>
        <w:t xml:space="preserve"> data center</w:t>
      </w:r>
    </w:p>
    <w:p w14:paraId="156F9460" w14:textId="4BB8D9C9" w:rsidR="008F5FD4" w:rsidRDefault="008F5FD4" w:rsidP="008F5FD4">
      <w:pPr>
        <w:spacing w:after="0"/>
        <w:rPr>
          <w:rFonts w:ascii="Times New Roman" w:hAnsi="Times New Roman" w:cs="Times New Roman"/>
          <w:sz w:val="24"/>
          <w:szCs w:val="24"/>
        </w:rPr>
      </w:pPr>
      <w:r>
        <w:rPr>
          <w:rFonts w:ascii="Times New Roman" w:hAnsi="Times New Roman" w:cs="Times New Roman"/>
          <w:sz w:val="24"/>
          <w:szCs w:val="24"/>
        </w:rPr>
        <w:t xml:space="preserve">Project manager: Mr. Milan Kolder / </w:t>
      </w:r>
      <w:hyperlink r:id="rId9" w:history="1">
        <w:r w:rsidRPr="00C3664E">
          <w:rPr>
            <w:rStyle w:val="Hypertextovodkaz"/>
            <w:rFonts w:ascii="Times New Roman" w:hAnsi="Times New Roman" w:cs="Times New Roman"/>
            <w:sz w:val="24"/>
            <w:szCs w:val="24"/>
          </w:rPr>
          <w:t>milan.kolder@msdc.cz</w:t>
        </w:r>
      </w:hyperlink>
    </w:p>
    <w:p w14:paraId="0DB41CDD" w14:textId="3E0629A5" w:rsidR="008F5FD4" w:rsidRDefault="00000000" w:rsidP="008F5FD4">
      <w:pPr>
        <w:spacing w:after="0"/>
        <w:rPr>
          <w:rFonts w:ascii="Times New Roman" w:hAnsi="Times New Roman" w:cs="Times New Roman"/>
          <w:sz w:val="24"/>
          <w:szCs w:val="24"/>
        </w:rPr>
      </w:pPr>
      <w:hyperlink r:id="rId10" w:history="1">
        <w:r w:rsidR="008F5FD4" w:rsidRPr="00C3664E">
          <w:rPr>
            <w:rStyle w:val="Hypertextovodkaz"/>
            <w:rFonts w:ascii="Times New Roman" w:hAnsi="Times New Roman" w:cs="Times New Roman"/>
            <w:sz w:val="24"/>
            <w:szCs w:val="24"/>
          </w:rPr>
          <w:t>www.msdc.cz</w:t>
        </w:r>
      </w:hyperlink>
    </w:p>
    <w:sectPr w:rsidR="008F5FD4" w:rsidSect="0070264F">
      <w:type w:val="continuous"/>
      <w:pgSz w:w="11906" w:h="16838"/>
      <w:pgMar w:top="1417" w:right="1416" w:bottom="851"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F414AB" w14:textId="77777777" w:rsidR="00877ABE" w:rsidRDefault="00877ABE" w:rsidP="00B6743C">
      <w:pPr>
        <w:spacing w:after="0" w:line="240" w:lineRule="auto"/>
      </w:pPr>
      <w:r>
        <w:separator/>
      </w:r>
    </w:p>
  </w:endnote>
  <w:endnote w:type="continuationSeparator" w:id="0">
    <w:p w14:paraId="3D24910E" w14:textId="77777777" w:rsidR="00877ABE" w:rsidRDefault="00877ABE" w:rsidP="00B674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Open Sans">
    <w:charset w:val="00"/>
    <w:family w:val="swiss"/>
    <w:pitch w:val="variable"/>
    <w:sig w:usb0="E00002EF" w:usb1="4000205B" w:usb2="00000028" w:usb3="00000000" w:csb0="0000019F" w:csb1="00000000"/>
  </w:font>
  <w:font w:name="Segoe UI">
    <w:panose1 w:val="020B0502040204020203"/>
    <w:charset w:val="EE"/>
    <w:family w:val="swiss"/>
    <w:pitch w:val="variable"/>
    <w:sig w:usb0="E4002EFF" w:usb1="C000E47F" w:usb2="00000009" w:usb3="00000000" w:csb0="000001FF" w:csb1="00000000"/>
  </w:font>
  <w:font w:name="Futura Bk">
    <w:altName w:val="Segoe UI"/>
    <w:charset w:val="EE"/>
    <w:family w:val="swiss"/>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560298" w14:textId="77777777" w:rsidR="00B6743C" w:rsidRDefault="00B6743C">
    <w:pPr>
      <w:pStyle w:val="Zpat"/>
      <w:rPr>
        <w:color w:val="000000"/>
      </w:rPr>
    </w:pPr>
    <w:r>
      <w:rPr>
        <w:color w:val="000000"/>
      </w:rPr>
      <w:tab/>
    </w:r>
  </w:p>
  <w:p w14:paraId="05AE428F" w14:textId="77777777" w:rsidR="00B6743C" w:rsidRPr="002E3B42" w:rsidRDefault="00B6743C" w:rsidP="00F23A29">
    <w:pPr>
      <w:pStyle w:val="Zpat"/>
    </w:pPr>
    <w:r>
      <w:rPr>
        <w:noProof/>
      </w:rPr>
      <w:drawing>
        <wp:anchor distT="0" distB="0" distL="114300" distR="114300" simplePos="0" relativeHeight="251662336" behindDoc="1" locked="0" layoutInCell="1" allowOverlap="1" wp14:anchorId="093C2A6A" wp14:editId="6433DC67">
          <wp:simplePos x="0" y="0"/>
          <wp:positionH relativeFrom="column">
            <wp:posOffset>5943600</wp:posOffset>
          </wp:positionH>
          <wp:positionV relativeFrom="paragraph">
            <wp:posOffset>8992235</wp:posOffset>
          </wp:positionV>
          <wp:extent cx="1194435" cy="518795"/>
          <wp:effectExtent l="0" t="0" r="0" b="0"/>
          <wp:wrapNone/>
          <wp:docPr id="4" name="Obrázek 4" descr="Obsah obrázku klipart&#10;&#10;Popis vygenerován s vysokou mírou spolehlivos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descr="Obsah obrázku klipart&#10;&#10;Popis vygenerován s vysokou mírou spolehlivost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4435" cy="5187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1312" behindDoc="1" locked="0" layoutInCell="1" allowOverlap="1" wp14:anchorId="349B4897" wp14:editId="443C9548">
          <wp:simplePos x="0" y="0"/>
          <wp:positionH relativeFrom="column">
            <wp:posOffset>5943600</wp:posOffset>
          </wp:positionH>
          <wp:positionV relativeFrom="paragraph">
            <wp:posOffset>8992235</wp:posOffset>
          </wp:positionV>
          <wp:extent cx="1194435" cy="518795"/>
          <wp:effectExtent l="0" t="0" r="0" b="0"/>
          <wp:wrapNone/>
          <wp:docPr id="3" name="Obrázek 3" descr="Obsah obrázku klipart&#10;&#10;Popis vygenerován s vysokou mírou spolehlivos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descr="Obsah obrázku klipart&#10;&#10;Popis vygenerován s vysokou mírou spolehlivost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4435" cy="5187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3360" behindDoc="1" locked="0" layoutInCell="1" allowOverlap="1" wp14:anchorId="6337CF7C" wp14:editId="6F1FAA33">
          <wp:simplePos x="0" y="0"/>
          <wp:positionH relativeFrom="column">
            <wp:posOffset>5043170</wp:posOffset>
          </wp:positionH>
          <wp:positionV relativeFrom="paragraph">
            <wp:posOffset>-265430</wp:posOffset>
          </wp:positionV>
          <wp:extent cx="1194435" cy="518795"/>
          <wp:effectExtent l="0" t="0" r="0" b="0"/>
          <wp:wrapNone/>
          <wp:docPr id="5" name="Obrázek 5" descr="Obsah obrázku klipart&#10;&#10;Popis vygenerován s vysokou mírou spolehlivos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descr="Obsah obrázku klipart&#10;&#10;Popis vygenerován s vysokou mírou spolehlivost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4435" cy="5187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ECB8646" w14:textId="77777777" w:rsidR="00B6743C" w:rsidRDefault="00B6743C">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524DF2" w14:textId="77777777" w:rsidR="00877ABE" w:rsidRDefault="00877ABE" w:rsidP="00B6743C">
      <w:pPr>
        <w:spacing w:after="0" w:line="240" w:lineRule="auto"/>
      </w:pPr>
      <w:r>
        <w:separator/>
      </w:r>
    </w:p>
  </w:footnote>
  <w:footnote w:type="continuationSeparator" w:id="0">
    <w:p w14:paraId="23FAD07B" w14:textId="77777777" w:rsidR="00877ABE" w:rsidRDefault="00877ABE" w:rsidP="00B674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C1ACF8" w14:textId="6CD78AED" w:rsidR="00B6743C" w:rsidRDefault="00B73747" w:rsidP="00F23A29">
    <w:pPr>
      <w:pStyle w:val="Zhlav"/>
    </w:pPr>
    <w:r>
      <w:rPr>
        <w:noProof/>
      </w:rPr>
      <w:drawing>
        <wp:anchor distT="0" distB="0" distL="114300" distR="114300" simplePos="0" relativeHeight="251665408" behindDoc="1" locked="0" layoutInCell="1" allowOverlap="1" wp14:anchorId="7A878C3A" wp14:editId="75D62B1B">
          <wp:simplePos x="0" y="0"/>
          <wp:positionH relativeFrom="column">
            <wp:posOffset>3115945</wp:posOffset>
          </wp:positionH>
          <wp:positionV relativeFrom="paragraph">
            <wp:posOffset>-243840</wp:posOffset>
          </wp:positionV>
          <wp:extent cx="967740" cy="1303020"/>
          <wp:effectExtent l="0" t="0" r="0" b="0"/>
          <wp:wrapTight wrapText="bothSides">
            <wp:wrapPolygon edited="0">
              <wp:start x="9780" y="2842"/>
              <wp:lineTo x="6378" y="3789"/>
              <wp:lineTo x="850" y="6947"/>
              <wp:lineTo x="850" y="9789"/>
              <wp:lineTo x="1276" y="13579"/>
              <wp:lineTo x="7228" y="17368"/>
              <wp:lineTo x="14031" y="17368"/>
              <wp:lineTo x="19984" y="13579"/>
              <wp:lineTo x="20835" y="8526"/>
              <wp:lineTo x="20835" y="6947"/>
              <wp:lineTo x="14882" y="3789"/>
              <wp:lineTo x="11480" y="2842"/>
              <wp:lineTo x="9780" y="2842"/>
            </wp:wrapPolygon>
          </wp:wrapTight>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67740" cy="130302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7456" behindDoc="1" locked="0" layoutInCell="1" allowOverlap="1" wp14:anchorId="5933C8A3" wp14:editId="7C3FC896">
          <wp:simplePos x="0" y="0"/>
          <wp:positionH relativeFrom="column">
            <wp:posOffset>4426585</wp:posOffset>
          </wp:positionH>
          <wp:positionV relativeFrom="paragraph">
            <wp:posOffset>-30480</wp:posOffset>
          </wp:positionV>
          <wp:extent cx="906780" cy="868680"/>
          <wp:effectExtent l="0" t="0" r="7620" b="7620"/>
          <wp:wrapTight wrapText="bothSides">
            <wp:wrapPolygon edited="0">
              <wp:start x="7261" y="0"/>
              <wp:lineTo x="4992" y="1421"/>
              <wp:lineTo x="908" y="6632"/>
              <wp:lineTo x="908" y="9474"/>
              <wp:lineTo x="1361" y="15632"/>
              <wp:lineTo x="1815" y="17053"/>
              <wp:lineTo x="7714" y="20368"/>
              <wp:lineTo x="9983" y="21316"/>
              <wp:lineTo x="21328" y="21316"/>
              <wp:lineTo x="20874" y="7105"/>
              <wp:lineTo x="16336" y="1421"/>
              <wp:lineTo x="14067" y="0"/>
              <wp:lineTo x="7261" y="0"/>
            </wp:wrapPolygon>
          </wp:wrapTight>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06780" cy="868680"/>
                  </a:xfrm>
                  <a:prstGeom prst="rect">
                    <a:avLst/>
                  </a:prstGeom>
                  <a:noFill/>
                </pic:spPr>
              </pic:pic>
            </a:graphicData>
          </a:graphic>
          <wp14:sizeRelH relativeFrom="page">
            <wp14:pctWidth>0</wp14:pctWidth>
          </wp14:sizeRelH>
          <wp14:sizeRelV relativeFrom="page">
            <wp14:pctHeight>0</wp14:pctHeight>
          </wp14:sizeRelV>
        </wp:anchor>
      </w:drawing>
    </w:r>
    <w:r w:rsidR="00B6743C">
      <w:rPr>
        <w:noProof/>
      </w:rPr>
      <w:drawing>
        <wp:anchor distT="0" distB="0" distL="114300" distR="114300" simplePos="0" relativeHeight="251659264" behindDoc="1" locked="0" layoutInCell="1" allowOverlap="1" wp14:anchorId="41C185CF" wp14:editId="38371F2E">
          <wp:simplePos x="0" y="0"/>
          <wp:positionH relativeFrom="column">
            <wp:posOffset>-327025</wp:posOffset>
          </wp:positionH>
          <wp:positionV relativeFrom="paragraph">
            <wp:posOffset>-167005</wp:posOffset>
          </wp:positionV>
          <wp:extent cx="2067560" cy="617220"/>
          <wp:effectExtent l="0" t="0" r="0" b="0"/>
          <wp:wrapTight wrapText="bothSides">
            <wp:wrapPolygon edited="0">
              <wp:start x="0" y="0"/>
              <wp:lineTo x="0" y="20667"/>
              <wp:lineTo x="21494" y="20667"/>
              <wp:lineTo x="21494" y="0"/>
              <wp:lineTo x="0" y="0"/>
            </wp:wrapPolygon>
          </wp:wrapTight>
          <wp:docPr id="1" name="Obrázek 1" descr="Obsah obrázku klipart&#10;&#10;Popis vygenerován s velmi vysokou mírou spolehlivos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Obsah obrázku klipart&#10;&#10;Popis vygenerován s velmi vysokou mírou spolehlivosti"/>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067560" cy="617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7159237" w14:textId="6B7F3FE2" w:rsidR="00B6743C" w:rsidRDefault="00B6743C" w:rsidP="00F23A29">
    <w:pPr>
      <w:pStyle w:val="Zhlav"/>
    </w:pPr>
  </w:p>
  <w:p w14:paraId="41972604" w14:textId="3B3D3490" w:rsidR="00B6743C" w:rsidRDefault="00F00873" w:rsidP="00F23A29">
    <w:pPr>
      <w:pStyle w:val="Zhlav"/>
    </w:pPr>
    <w:r>
      <w:t xml:space="preserve">                                           </w:t>
    </w:r>
  </w:p>
  <w:p w14:paraId="5E9A3FB8" w14:textId="0B32AABB" w:rsidR="00B6743C" w:rsidRPr="002E3B42" w:rsidRDefault="00B6743C" w:rsidP="00F23A29">
    <w:pPr>
      <w:pStyle w:val="Zhlav"/>
      <w:rPr>
        <w:rFonts w:ascii="Futura Bk" w:hAnsi="Futura Bk"/>
        <w:sz w:val="16"/>
        <w:szCs w:val="16"/>
      </w:rPr>
    </w:pPr>
    <w:r w:rsidRPr="002E3B42">
      <w:rPr>
        <w:rFonts w:ascii="Futura Bk" w:hAnsi="Futura Bk"/>
        <w:sz w:val="16"/>
        <w:szCs w:val="16"/>
      </w:rPr>
      <w:t>Moravskoslez</w:t>
    </w:r>
    <w:r>
      <w:rPr>
        <w:rFonts w:ascii="Futura Bk" w:hAnsi="Futura Bk"/>
        <w:sz w:val="16"/>
        <w:szCs w:val="16"/>
      </w:rPr>
      <w:t>s</w:t>
    </w:r>
    <w:r w:rsidRPr="002E3B42">
      <w:rPr>
        <w:rFonts w:ascii="Futura Bk" w:hAnsi="Futura Bk"/>
        <w:sz w:val="16"/>
        <w:szCs w:val="16"/>
      </w:rPr>
      <w:t>ké datové centrum, p</w:t>
    </w:r>
    <w:r>
      <w:rPr>
        <w:rFonts w:ascii="Futura Bk" w:hAnsi="Futura Bk"/>
        <w:sz w:val="16"/>
        <w:szCs w:val="16"/>
      </w:rPr>
      <w:t xml:space="preserve">říspěvková </w:t>
    </w:r>
    <w:r w:rsidRPr="002E3B42">
      <w:rPr>
        <w:rFonts w:ascii="Futura Bk" w:hAnsi="Futura Bk"/>
        <w:sz w:val="16"/>
        <w:szCs w:val="16"/>
      </w:rPr>
      <w:t>o</w:t>
    </w:r>
    <w:r>
      <w:rPr>
        <w:rFonts w:ascii="Futura Bk" w:hAnsi="Futura Bk"/>
        <w:sz w:val="16"/>
        <w:szCs w:val="16"/>
      </w:rPr>
      <w:t>rganizace</w:t>
    </w:r>
    <w:r w:rsidR="00F00873">
      <w:rPr>
        <w:rFonts w:ascii="Futura Bk" w:hAnsi="Futura Bk"/>
        <w:sz w:val="16"/>
        <w:szCs w:val="16"/>
      </w:rPr>
      <w:t xml:space="preserve">               </w:t>
    </w:r>
  </w:p>
  <w:p w14:paraId="5E8B4EA2" w14:textId="77777777" w:rsidR="00B6743C" w:rsidRPr="002E3B42" w:rsidRDefault="00B6743C" w:rsidP="00F23A29">
    <w:pPr>
      <w:pStyle w:val="Zhlav"/>
      <w:rPr>
        <w:rFonts w:ascii="Futura Bk" w:hAnsi="Futura Bk"/>
        <w:sz w:val="16"/>
        <w:szCs w:val="16"/>
      </w:rPr>
    </w:pPr>
    <w:r w:rsidRPr="002E3B42">
      <w:rPr>
        <w:rFonts w:ascii="Futura Bk" w:hAnsi="Futura Bk"/>
        <w:sz w:val="16"/>
        <w:szCs w:val="16"/>
      </w:rPr>
      <w:t>Na Jízdárně 2824/2</w:t>
    </w:r>
  </w:p>
  <w:p w14:paraId="2154800F" w14:textId="77777777" w:rsidR="00B6743C" w:rsidRDefault="00B6743C" w:rsidP="00F23A29">
    <w:pPr>
      <w:pStyle w:val="Zhlav"/>
      <w:rPr>
        <w:rFonts w:ascii="Futura Bk" w:hAnsi="Futura Bk"/>
        <w:sz w:val="16"/>
        <w:szCs w:val="16"/>
      </w:rPr>
    </w:pPr>
    <w:r w:rsidRPr="002E3B42">
      <w:rPr>
        <w:rFonts w:ascii="Futura Bk" w:hAnsi="Futura Bk"/>
        <w:sz w:val="16"/>
        <w:szCs w:val="16"/>
      </w:rPr>
      <w:t>702 00 Ostrava</w:t>
    </w:r>
  </w:p>
  <w:p w14:paraId="66E6D3EA" w14:textId="77777777" w:rsidR="00B6743C" w:rsidRDefault="00B6743C">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110988"/>
    <w:multiLevelType w:val="hybridMultilevel"/>
    <w:tmpl w:val="4C1E77F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287F43A0"/>
    <w:multiLevelType w:val="hybridMultilevel"/>
    <w:tmpl w:val="E23EFF22"/>
    <w:lvl w:ilvl="0" w:tplc="04050001">
      <w:start w:val="1"/>
      <w:numFmt w:val="bullet"/>
      <w:lvlText w:val=""/>
      <w:lvlJc w:val="left"/>
      <w:pPr>
        <w:ind w:left="720" w:hanging="360"/>
      </w:pPr>
      <w:rPr>
        <w:rFonts w:ascii="Symbol" w:hAnsi="Symbol" w:hint="default"/>
      </w:rPr>
    </w:lvl>
    <w:lvl w:ilvl="1" w:tplc="ABC2DE7C">
      <w:start w:val="1"/>
      <w:numFmt w:val="bullet"/>
      <w:lvlText w:val="⦁"/>
      <w:lvlJc w:val="left"/>
      <w:pPr>
        <w:ind w:left="1440" w:hanging="360"/>
      </w:pPr>
      <w:rPr>
        <w:rFonts w:ascii="Cambria" w:hAnsi="Cambria"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40BC1DEB"/>
    <w:multiLevelType w:val="hybridMultilevel"/>
    <w:tmpl w:val="E1DC700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16cid:durableId="699824272">
    <w:abstractNumId w:val="2"/>
  </w:num>
  <w:num w:numId="2" w16cid:durableId="2012565541">
    <w:abstractNumId w:val="0"/>
  </w:num>
  <w:num w:numId="3" w16cid:durableId="131414430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5986"/>
    <w:rsid w:val="00000E96"/>
    <w:rsid w:val="000A77E5"/>
    <w:rsid w:val="00113969"/>
    <w:rsid w:val="001E5EF6"/>
    <w:rsid w:val="001F2797"/>
    <w:rsid w:val="001F3721"/>
    <w:rsid w:val="002175C3"/>
    <w:rsid w:val="002474BF"/>
    <w:rsid w:val="00256F6D"/>
    <w:rsid w:val="00267853"/>
    <w:rsid w:val="00274568"/>
    <w:rsid w:val="00283D0B"/>
    <w:rsid w:val="002A6371"/>
    <w:rsid w:val="002F26B2"/>
    <w:rsid w:val="0031098D"/>
    <w:rsid w:val="00311CFE"/>
    <w:rsid w:val="00344ACD"/>
    <w:rsid w:val="00377488"/>
    <w:rsid w:val="003941B9"/>
    <w:rsid w:val="003973B1"/>
    <w:rsid w:val="003E4534"/>
    <w:rsid w:val="00414680"/>
    <w:rsid w:val="00435301"/>
    <w:rsid w:val="00475821"/>
    <w:rsid w:val="004908E5"/>
    <w:rsid w:val="00490B21"/>
    <w:rsid w:val="004A39CE"/>
    <w:rsid w:val="004C58FA"/>
    <w:rsid w:val="004D75BF"/>
    <w:rsid w:val="00562D89"/>
    <w:rsid w:val="005A3FBD"/>
    <w:rsid w:val="005A4B88"/>
    <w:rsid w:val="005E4E9D"/>
    <w:rsid w:val="0061666B"/>
    <w:rsid w:val="00625986"/>
    <w:rsid w:val="00681208"/>
    <w:rsid w:val="00693A50"/>
    <w:rsid w:val="006B3A27"/>
    <w:rsid w:val="006B680E"/>
    <w:rsid w:val="006C3F4E"/>
    <w:rsid w:val="006D69D5"/>
    <w:rsid w:val="0070264F"/>
    <w:rsid w:val="00724C32"/>
    <w:rsid w:val="00740C6E"/>
    <w:rsid w:val="00766D76"/>
    <w:rsid w:val="007838BE"/>
    <w:rsid w:val="007E11D8"/>
    <w:rsid w:val="007F57BC"/>
    <w:rsid w:val="00822680"/>
    <w:rsid w:val="00833CD1"/>
    <w:rsid w:val="00877ABE"/>
    <w:rsid w:val="008A15A0"/>
    <w:rsid w:val="008A20B0"/>
    <w:rsid w:val="008D3DAF"/>
    <w:rsid w:val="008F5FD4"/>
    <w:rsid w:val="009625D0"/>
    <w:rsid w:val="009B0E94"/>
    <w:rsid w:val="009D21A2"/>
    <w:rsid w:val="009D4A66"/>
    <w:rsid w:val="00A10B3A"/>
    <w:rsid w:val="00A416FC"/>
    <w:rsid w:val="00B31E96"/>
    <w:rsid w:val="00B6743C"/>
    <w:rsid w:val="00B677F7"/>
    <w:rsid w:val="00B73747"/>
    <w:rsid w:val="00B85127"/>
    <w:rsid w:val="00BA475B"/>
    <w:rsid w:val="00BC0673"/>
    <w:rsid w:val="00BF5ABF"/>
    <w:rsid w:val="00C060BF"/>
    <w:rsid w:val="00C07C79"/>
    <w:rsid w:val="00C33F85"/>
    <w:rsid w:val="00C51F5A"/>
    <w:rsid w:val="00CA47EF"/>
    <w:rsid w:val="00D43F9A"/>
    <w:rsid w:val="00D475A5"/>
    <w:rsid w:val="00E34060"/>
    <w:rsid w:val="00E77930"/>
    <w:rsid w:val="00E81AEA"/>
    <w:rsid w:val="00EA71A4"/>
    <w:rsid w:val="00EB3EF5"/>
    <w:rsid w:val="00ED35A5"/>
    <w:rsid w:val="00F00873"/>
    <w:rsid w:val="00F157B1"/>
    <w:rsid w:val="00F475B7"/>
    <w:rsid w:val="00F50AFF"/>
    <w:rsid w:val="00F64F19"/>
    <w:rsid w:val="00FB133B"/>
    <w:rsid w:val="00FC1CCE"/>
    <w:rsid w:val="00FD2D01"/>
    <w:rsid w:val="00FE0D7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880B09"/>
  <w15:chartTrackingRefBased/>
  <w15:docId w15:val="{D57669DC-8DFD-458F-A540-2CF525265C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B677F7"/>
    <w:pPr>
      <w:jc w:val="both"/>
    </w:pPr>
    <w:rPr>
      <w:rFonts w:ascii="Tahoma" w:hAnsi="Tahoma"/>
      <w:sz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625986"/>
    <w:pPr>
      <w:autoSpaceDE w:val="0"/>
      <w:autoSpaceDN w:val="0"/>
      <w:adjustRightInd w:val="0"/>
      <w:spacing w:after="0" w:line="240" w:lineRule="auto"/>
    </w:pPr>
    <w:rPr>
      <w:rFonts w:ascii="Tahoma" w:hAnsi="Tahoma" w:cs="Tahoma"/>
      <w:color w:val="000000"/>
      <w:sz w:val="24"/>
      <w:szCs w:val="24"/>
    </w:rPr>
  </w:style>
  <w:style w:type="paragraph" w:styleId="Odstavecseseznamem">
    <w:name w:val="List Paragraph"/>
    <w:basedOn w:val="Normln"/>
    <w:uiPriority w:val="34"/>
    <w:qFormat/>
    <w:rsid w:val="00625986"/>
    <w:pPr>
      <w:ind w:left="720"/>
      <w:contextualSpacing/>
    </w:pPr>
  </w:style>
  <w:style w:type="paragraph" w:styleId="Zhlav">
    <w:name w:val="header"/>
    <w:basedOn w:val="Normln"/>
    <w:link w:val="ZhlavChar"/>
    <w:uiPriority w:val="99"/>
    <w:unhideWhenUsed/>
    <w:rsid w:val="00B6743C"/>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B6743C"/>
    <w:rPr>
      <w:rFonts w:ascii="Open Sans" w:hAnsi="Open Sans"/>
    </w:rPr>
  </w:style>
  <w:style w:type="paragraph" w:styleId="Zpat">
    <w:name w:val="footer"/>
    <w:basedOn w:val="Normln"/>
    <w:link w:val="ZpatChar"/>
    <w:unhideWhenUsed/>
    <w:rsid w:val="00B6743C"/>
    <w:pPr>
      <w:tabs>
        <w:tab w:val="center" w:pos="4536"/>
        <w:tab w:val="right" w:pos="9072"/>
      </w:tabs>
      <w:spacing w:after="0" w:line="240" w:lineRule="auto"/>
    </w:pPr>
  </w:style>
  <w:style w:type="character" w:customStyle="1" w:styleId="ZpatChar">
    <w:name w:val="Zápatí Char"/>
    <w:basedOn w:val="Standardnpsmoodstavce"/>
    <w:link w:val="Zpat"/>
    <w:rsid w:val="00B6743C"/>
    <w:rPr>
      <w:rFonts w:ascii="Open Sans" w:hAnsi="Open Sans"/>
    </w:rPr>
  </w:style>
  <w:style w:type="paragraph" w:styleId="Textbubliny">
    <w:name w:val="Balloon Text"/>
    <w:basedOn w:val="Normln"/>
    <w:link w:val="TextbublinyChar"/>
    <w:uiPriority w:val="99"/>
    <w:semiHidden/>
    <w:unhideWhenUsed/>
    <w:rsid w:val="0031098D"/>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31098D"/>
    <w:rPr>
      <w:rFonts w:ascii="Segoe UI" w:hAnsi="Segoe UI" w:cs="Segoe UI"/>
      <w:sz w:val="18"/>
      <w:szCs w:val="18"/>
    </w:rPr>
  </w:style>
  <w:style w:type="character" w:styleId="Hypertextovodkaz">
    <w:name w:val="Hyperlink"/>
    <w:basedOn w:val="Standardnpsmoodstavce"/>
    <w:uiPriority w:val="99"/>
    <w:unhideWhenUsed/>
    <w:rsid w:val="008F5FD4"/>
    <w:rPr>
      <w:color w:val="0563C1" w:themeColor="hyperlink"/>
      <w:u w:val="single"/>
    </w:rPr>
  </w:style>
  <w:style w:type="character" w:styleId="Nevyeenzmnka">
    <w:name w:val="Unresolved Mention"/>
    <w:basedOn w:val="Standardnpsmoodstavce"/>
    <w:uiPriority w:val="99"/>
    <w:semiHidden/>
    <w:unhideWhenUsed/>
    <w:rsid w:val="008F5F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0505662">
      <w:bodyDiv w:val="1"/>
      <w:marLeft w:val="0"/>
      <w:marRight w:val="0"/>
      <w:marTop w:val="0"/>
      <w:marBottom w:val="0"/>
      <w:divBdr>
        <w:top w:val="none" w:sz="0" w:space="0" w:color="auto"/>
        <w:left w:val="none" w:sz="0" w:space="0" w:color="auto"/>
        <w:bottom w:val="none" w:sz="0" w:space="0" w:color="auto"/>
        <w:right w:val="none" w:sz="0" w:space="0" w:color="auto"/>
      </w:divBdr>
      <w:divsChild>
        <w:div w:id="21148550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msdc.cz" TargetMode="External"/><Relationship Id="rId4" Type="http://schemas.openxmlformats.org/officeDocument/2006/relationships/webSettings" Target="webSettings.xml"/><Relationship Id="rId9" Type="http://schemas.openxmlformats.org/officeDocument/2006/relationships/hyperlink" Target="mailto:milan.kolder@msdc.cz"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337</Words>
  <Characters>1994</Characters>
  <Application>Microsoft Office Word</Application>
  <DocSecurity>0</DocSecurity>
  <Lines>16</Lines>
  <Paragraphs>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Zuzana Konečná</dc:creator>
  <cp:keywords/>
  <dc:description/>
  <cp:lastModifiedBy>Milan Kolder</cp:lastModifiedBy>
  <cp:revision>4</cp:revision>
  <cp:lastPrinted>2021-07-01T13:35:00Z</cp:lastPrinted>
  <dcterms:created xsi:type="dcterms:W3CDTF">2023-03-15T18:58:00Z</dcterms:created>
  <dcterms:modified xsi:type="dcterms:W3CDTF">2023-04-19T10:08:00Z</dcterms:modified>
</cp:coreProperties>
</file>