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30A29C" w14:textId="6B8D84D2" w:rsidR="005751D5" w:rsidRPr="0008120D" w:rsidRDefault="006E26D8" w:rsidP="006E26D8">
      <w:pPr>
        <w:pStyle w:val="Ttulo1"/>
        <w:numPr>
          <w:ilvl w:val="0"/>
          <w:numId w:val="0"/>
        </w:numPr>
      </w:pPr>
      <w:bookmarkStart w:id="0" w:name="_Toc34992791"/>
      <w:r>
        <w:t xml:space="preserve">Anexo 18. </w:t>
      </w:r>
      <w:r w:rsidR="005751D5" w:rsidRPr="0008120D">
        <w:t xml:space="preserve">Comunicación identificativa de la documentación en poder de la </w:t>
      </w:r>
      <w:bookmarkStart w:id="1" w:name="_GoBack"/>
      <w:bookmarkEnd w:id="1"/>
      <w:r w:rsidR="005751D5" w:rsidRPr="0008120D">
        <w:t>Administración</w:t>
      </w:r>
      <w:bookmarkEnd w:id="0"/>
    </w:p>
    <w:p w14:paraId="53DB175B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2AC7E1DE" w14:textId="77777777" w:rsidTr="0036019C">
        <w:tc>
          <w:tcPr>
            <w:tcW w:w="1809" w:type="dxa"/>
          </w:tcPr>
          <w:p w14:paraId="171BF25A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262D1694" w14:textId="79DE7075" w:rsidR="005751D5" w:rsidRPr="004366E3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Ninguna. S</w:t>
            </w:r>
            <w:r w:rsidR="004366E3"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o</w:t>
            </w: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lo deben presentarlo las entidades propuestas como adjudicatarias, si procede.</w:t>
            </w:r>
          </w:p>
        </w:tc>
      </w:tr>
      <w:tr w:rsidR="005751D5" w:rsidRPr="009E0818" w14:paraId="2E05FEE9" w14:textId="77777777" w:rsidTr="0036019C">
        <w:tc>
          <w:tcPr>
            <w:tcW w:w="1809" w:type="dxa"/>
          </w:tcPr>
          <w:p w14:paraId="5130BAA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557614BA" w14:textId="77777777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Cláusulas 26, apartado 6 PCP</w:t>
            </w:r>
          </w:p>
        </w:tc>
      </w:tr>
    </w:tbl>
    <w:p w14:paraId="3710F43B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75C67AB4" w14:textId="77777777" w:rsidTr="0036019C">
        <w:tc>
          <w:tcPr>
            <w:tcW w:w="8494" w:type="dxa"/>
          </w:tcPr>
          <w:p w14:paraId="20764F21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5751D5" w:rsidRPr="0008120D" w14:paraId="6D5BE56A" w14:textId="77777777" w:rsidTr="0036019C">
        <w:tc>
          <w:tcPr>
            <w:tcW w:w="8494" w:type="dxa"/>
          </w:tcPr>
          <w:p w14:paraId="5A5E43CD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B32B50" w:rsidRPr="00B32B50" w14:paraId="4AA14A85" w14:textId="77777777" w:rsidTr="0036019C">
        <w:tc>
          <w:tcPr>
            <w:tcW w:w="8494" w:type="dxa"/>
          </w:tcPr>
          <w:p w14:paraId="797CFA7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3920ED7A" w14:textId="77777777" w:rsidTr="0036019C">
        <w:trPr>
          <w:trHeight w:val="276"/>
        </w:trPr>
        <w:tc>
          <w:tcPr>
            <w:tcW w:w="8494" w:type="dxa"/>
          </w:tcPr>
          <w:p w14:paraId="28B4BF70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B32B50" w:rsidRPr="00B32B50" w14:paraId="0E44C7F8" w14:textId="77777777" w:rsidTr="0036019C">
        <w:trPr>
          <w:trHeight w:val="272"/>
        </w:trPr>
        <w:tc>
          <w:tcPr>
            <w:tcW w:w="8494" w:type="dxa"/>
          </w:tcPr>
          <w:p w14:paraId="3F43273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Calle:</w:t>
            </w:r>
          </w:p>
        </w:tc>
      </w:tr>
      <w:tr w:rsidR="00B32B50" w:rsidRPr="00B32B50" w14:paraId="5A351577" w14:textId="77777777" w:rsidTr="0036019C">
        <w:trPr>
          <w:trHeight w:val="272"/>
        </w:trPr>
        <w:tc>
          <w:tcPr>
            <w:tcW w:w="8494" w:type="dxa"/>
          </w:tcPr>
          <w:p w14:paraId="7FB83E2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32AE1097" w14:textId="77777777" w:rsidTr="0036019C">
        <w:trPr>
          <w:trHeight w:val="272"/>
        </w:trPr>
        <w:tc>
          <w:tcPr>
            <w:tcW w:w="8494" w:type="dxa"/>
          </w:tcPr>
          <w:p w14:paraId="4185522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Población:</w:t>
            </w:r>
          </w:p>
        </w:tc>
      </w:tr>
      <w:tr w:rsidR="00B32B50" w:rsidRPr="00B32B50" w14:paraId="7784A1A0" w14:textId="77777777" w:rsidTr="0036019C">
        <w:trPr>
          <w:trHeight w:val="272"/>
        </w:trPr>
        <w:tc>
          <w:tcPr>
            <w:tcW w:w="8494" w:type="dxa"/>
          </w:tcPr>
          <w:p w14:paraId="5ABF49F2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B32B50" w:rsidRPr="00B32B50" w14:paraId="55FF9F1F" w14:textId="77777777" w:rsidTr="0036019C">
        <w:tc>
          <w:tcPr>
            <w:tcW w:w="8494" w:type="dxa"/>
          </w:tcPr>
          <w:p w14:paraId="363979BA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B32B50" w:rsidRPr="00B32B50" w14:paraId="6C92A09E" w14:textId="77777777" w:rsidTr="0036019C">
        <w:tc>
          <w:tcPr>
            <w:tcW w:w="8494" w:type="dxa"/>
          </w:tcPr>
          <w:p w14:paraId="4A885E33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B32B50" w:rsidRPr="00B32B50" w14:paraId="46B25225" w14:textId="77777777" w:rsidTr="0036019C">
        <w:tc>
          <w:tcPr>
            <w:tcW w:w="8494" w:type="dxa"/>
          </w:tcPr>
          <w:p w14:paraId="5028C249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1:</w:t>
            </w:r>
          </w:p>
        </w:tc>
      </w:tr>
      <w:tr w:rsidR="00B32B50" w:rsidRPr="00B32B50" w14:paraId="038440FF" w14:textId="77777777" w:rsidTr="0036019C">
        <w:tc>
          <w:tcPr>
            <w:tcW w:w="8494" w:type="dxa"/>
          </w:tcPr>
          <w:p w14:paraId="4206374C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B32B50" w:rsidRPr="00B32B50" w14:paraId="2E79EDB4" w14:textId="77777777" w:rsidTr="0036019C">
        <w:tc>
          <w:tcPr>
            <w:tcW w:w="8494" w:type="dxa"/>
          </w:tcPr>
          <w:p w14:paraId="03BE16B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2:</w:t>
            </w:r>
          </w:p>
        </w:tc>
      </w:tr>
      <w:tr w:rsidR="00B32B50" w:rsidRPr="00B32B50" w14:paraId="357C91A7" w14:textId="77777777" w:rsidTr="0036019C">
        <w:tc>
          <w:tcPr>
            <w:tcW w:w="8494" w:type="dxa"/>
            <w:vAlign w:val="center"/>
          </w:tcPr>
          <w:p w14:paraId="16A0E4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B32B50" w:rsidRPr="00B32B50" w14:paraId="38968D16" w14:textId="77777777" w:rsidTr="0036019C">
        <w:tc>
          <w:tcPr>
            <w:tcW w:w="8494" w:type="dxa"/>
            <w:vAlign w:val="center"/>
          </w:tcPr>
          <w:p w14:paraId="06EC76C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1A2CA1B4" w14:textId="77777777" w:rsidTr="0036019C">
        <w:tc>
          <w:tcPr>
            <w:tcW w:w="8494" w:type="dxa"/>
            <w:vAlign w:val="center"/>
          </w:tcPr>
          <w:p w14:paraId="02AF4D1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1230AE" w:rsidRPr="001230AE" w14:paraId="7D9954B4" w14:textId="77777777" w:rsidTr="0036019C">
        <w:tc>
          <w:tcPr>
            <w:tcW w:w="8494" w:type="dxa"/>
            <w:vAlign w:val="center"/>
          </w:tcPr>
          <w:p w14:paraId="317028F5" w14:textId="77777777" w:rsidR="005C374F" w:rsidRDefault="001E2316" w:rsidP="009E081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TESORERA / COLABORADORA / COLABORADORA en calidad de banca ética</w:t>
            </w:r>
          </w:p>
          <w:p w14:paraId="3D443B07" w14:textId="36E009DC" w:rsidR="009E0818" w:rsidRPr="001230AE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(elegir una)</w:t>
            </w:r>
          </w:p>
        </w:tc>
      </w:tr>
    </w:tbl>
    <w:p w14:paraId="7E53836F" w14:textId="77777777" w:rsidR="005751D5" w:rsidRPr="001230AE" w:rsidRDefault="005751D5" w:rsidP="005751D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* Se recomienda poner un correo corporativo departamental, al que pueda acceder más de una persona usuaria. Máximo 1 correo electrónico.</w:t>
      </w:r>
    </w:p>
    <w:p w14:paraId="64E637E0" w14:textId="77777777" w:rsidR="005751D5" w:rsidRPr="001230AE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EFA84A2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De acuerdo con el Decreto 6/2013, de 8 de febrero, de medidas de simplificación documental de los procedimientos,</w:t>
      </w:r>
    </w:p>
    <w:p w14:paraId="1BBF2926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F9A58AC" w14:textId="77777777" w:rsidR="005751D5" w:rsidRPr="001230AE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1230AE">
        <w:rPr>
          <w:rFonts w:ascii="Noto Sans" w:hAnsi="Noto Sans" w:cs="Noto Sans"/>
          <w:b/>
          <w:sz w:val="22"/>
          <w:szCs w:val="22"/>
          <w:lang w:eastAsia="ar-SA"/>
        </w:rPr>
        <w:t>COMUNICO:</w:t>
      </w:r>
    </w:p>
    <w:p w14:paraId="2F48650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757726B" w14:textId="02EB0C56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Que los documentos siguientes ya constan en poder de la Administración de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lles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 Balears, en la Consejería de Hacienda y Relaciones Exteriores, y forman parte del expediente de contratación de operaciones de crédito a corto plazo y la contratación de servicios bancarios, operaciones de activo, apertura de cuentas corrientes y otros servicios </w:t>
      </w:r>
      <w:r w:rsidRPr="001230AE">
        <w:rPr>
          <w:rFonts w:ascii="Noto Sans" w:hAnsi="Noto Sans" w:cs="Noto Sans"/>
          <w:sz w:val="22"/>
          <w:szCs w:val="22"/>
          <w:lang w:eastAsia="ar-SA"/>
        </w:rPr>
        <w:lastRenderedPageBreak/>
        <w:t>formalizados entre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</w:t>
      </w:r>
      <w:r w:rsidRPr="001230AE">
        <w:rPr>
          <w:rFonts w:ascii="Noto Sans" w:hAnsi="Noto Sans" w:cs="Noto Sans"/>
          <w:sz w:val="22"/>
          <w:szCs w:val="22"/>
          <w:lang w:eastAsia="ar-SA"/>
        </w:rPr>
        <w:t>s Balears y esta entidad de crédito, formalizado el día __________________________________________.</w:t>
      </w:r>
    </w:p>
    <w:p w14:paraId="40CD15F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6CF7254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Asimismo manifiesto que no han variado las circunstancias que se acreditan en la misma.</w:t>
      </w:r>
    </w:p>
    <w:p w14:paraId="2F61C7B3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5536E6EE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36462E8D" w14:textId="20F5D7F1" w:rsidR="00E51865" w:rsidRPr="001230AE" w:rsidRDefault="00E51865" w:rsidP="00E5186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Y, para que conste, expido esta declaración a efectos de la presentación de la oferta para la licitación del Contrato marco de servicios bancarios y de operaciones de crédito a corto plazo de la Comunidad Autónoma de las I</w:t>
      </w:r>
      <w:r w:rsidR="009F314C">
        <w:rPr>
          <w:rFonts w:ascii="Noto Sans" w:hAnsi="Noto Sans" w:cs="Noto Sans"/>
          <w:sz w:val="22"/>
          <w:szCs w:val="22"/>
        </w:rPr>
        <w:t>lle</w:t>
      </w:r>
      <w:r w:rsidRPr="001230AE">
        <w:rPr>
          <w:rFonts w:ascii="Noto Sans" w:hAnsi="Noto Sans" w:cs="Noto Sans"/>
          <w:sz w:val="22"/>
          <w:szCs w:val="22"/>
        </w:rPr>
        <w:t>s Balears del año 2022.</w:t>
      </w:r>
    </w:p>
    <w:p w14:paraId="3D7494E4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3C80B51D" w14:textId="77777777" w:rsidR="002F4528" w:rsidRPr="00E51865" w:rsidRDefault="00E51865" w:rsidP="00E51865">
      <w:pPr>
        <w:rPr>
          <w:i/>
        </w:rPr>
      </w:pPr>
      <w:r w:rsidRPr="00E51865">
        <w:rPr>
          <w:rFonts w:ascii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2F4528" w:rsidRPr="00E51865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F21B81" w14:textId="77777777" w:rsidR="00F87654" w:rsidRDefault="00F87654" w:rsidP="00CE220C">
      <w:r>
        <w:separator/>
      </w:r>
    </w:p>
  </w:endnote>
  <w:endnote w:type="continuationSeparator" w:id="0">
    <w:p w14:paraId="53A76017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9B659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r>
      <w:rPr>
        <w:rFonts w:ascii="Noto Sans" w:hAnsi="Noto Sans" w:cs="Noto Sans"/>
      </w:rPr>
      <w:t xml:space="preserve">Calle del </w:t>
    </w:r>
    <w:proofErr w:type="spellStart"/>
    <w:r>
      <w:rPr>
        <w:rFonts w:ascii="Noto Sans" w:hAnsi="Noto Sans" w:cs="Noto Sans"/>
      </w:rPr>
      <w:t>Palau</w:t>
    </w:r>
    <w:proofErr w:type="spellEnd"/>
    <w:r>
      <w:rPr>
        <w:rFonts w:ascii="Noto Sans" w:hAnsi="Noto Sans" w:cs="Noto Sans"/>
      </w:rPr>
      <w:t xml:space="preserve"> </w:t>
    </w:r>
    <w:proofErr w:type="spellStart"/>
    <w:r>
      <w:rPr>
        <w:rFonts w:ascii="Noto Sans" w:hAnsi="Noto Sans" w:cs="Noto Sans"/>
      </w:rPr>
      <w:t>Reial</w:t>
    </w:r>
    <w:proofErr w:type="spellEnd"/>
    <w:r>
      <w:rPr>
        <w:rFonts w:ascii="Noto Sans" w:hAnsi="Noto Sans" w:cs="Noto Sans"/>
      </w:rPr>
      <w:t>, 17</w:t>
    </w:r>
  </w:p>
  <w:p w14:paraId="6A154075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>07001 Palma</w:t>
    </w:r>
  </w:p>
  <w:p w14:paraId="4C56B753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 00</w:t>
    </w:r>
  </w:p>
  <w:p w14:paraId="35C3B76E" w14:textId="77777777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hacienda aireacionesexteriores.caib.es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9FA05" w14:textId="77777777" w:rsidR="00F87654" w:rsidRDefault="00F87654" w:rsidP="00CE220C">
      <w:r>
        <w:separator/>
      </w:r>
    </w:p>
  </w:footnote>
  <w:footnote w:type="continuationSeparator" w:id="0">
    <w:p w14:paraId="72EB18BB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2AD42" w14:textId="77777777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454BCFDC" wp14:editId="08720E48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366E3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08B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374F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6E26D8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C4364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314C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40C6782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219D1-813E-47F0-A0EF-1E64E0344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301</Words>
  <Characters>1658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e43218937m</cp:lastModifiedBy>
  <cp:revision>8</cp:revision>
  <cp:lastPrinted>2020-02-27T11:39:00Z</cp:lastPrinted>
  <dcterms:created xsi:type="dcterms:W3CDTF">2022-03-04T10:13:00Z</dcterms:created>
  <dcterms:modified xsi:type="dcterms:W3CDTF">2022-03-23T14:10:00Z</dcterms:modified>
</cp:coreProperties>
</file>